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黑体" w:hAnsi="黑体" w:eastAsia="黑体" w:cs="黑体"/>
          <w:spacing w:val="20"/>
          <w:kern w:val="2"/>
          <w:sz w:val="32"/>
          <w:szCs w:val="32"/>
          <w:lang w:val="en-US" w:eastAsia="zh-CN" w:bidi="ar"/>
        </w:rPr>
      </w:pPr>
      <w:r>
        <w:rPr>
          <w:rFonts w:hint="eastAsia" w:ascii="黑体" w:hAnsi="黑体" w:eastAsia="黑体" w:cs="黑体"/>
          <w:spacing w:val="20"/>
          <w:kern w:val="2"/>
          <w:sz w:val="32"/>
          <w:szCs w:val="32"/>
          <w:lang w:val="en-US" w:eastAsia="zh-CN" w:bidi="ar"/>
        </w:rPr>
        <w:t>附件1</w:t>
      </w:r>
    </w:p>
    <w:p>
      <w:pPr>
        <w:keepNext w:val="0"/>
        <w:keepLines w:val="0"/>
        <w:widowControl w:val="0"/>
        <w:numPr>
          <w:ilvl w:val="0"/>
          <w:numId w:val="0"/>
        </w:numPr>
        <w:suppressLineNumbers w:val="0"/>
        <w:spacing w:before="0" w:beforeAutospacing="0" w:after="0" w:afterAutospacing="0" w:line="300" w:lineRule="auto"/>
        <w:ind w:left="561" w:leftChars="0" w:right="0" w:rightChars="0"/>
        <w:jc w:val="center"/>
        <w:rPr>
          <w:rFonts w:hint="eastAsia" w:ascii="黑体" w:hAnsi="宋体" w:eastAsia="黑体" w:cs="黑体"/>
          <w:spacing w:val="20"/>
          <w:kern w:val="2"/>
          <w:sz w:val="40"/>
          <w:szCs w:val="40"/>
          <w:lang w:val="en-US" w:eastAsia="zh-CN" w:bidi="ar"/>
        </w:rPr>
      </w:pPr>
      <w:r>
        <w:rPr>
          <w:rFonts w:hint="eastAsia" w:ascii="黑体" w:hAnsi="宋体" w:eastAsia="黑体" w:cs="黑体"/>
          <w:spacing w:val="20"/>
          <w:kern w:val="2"/>
          <w:sz w:val="40"/>
          <w:szCs w:val="40"/>
          <w:lang w:val="en-US" w:eastAsia="zh-CN" w:bidi="ar"/>
        </w:rPr>
        <w:t>蚌埠工商学院第十二届田径运动会</w:t>
      </w:r>
    </w:p>
    <w:p>
      <w:pPr>
        <w:keepNext w:val="0"/>
        <w:keepLines w:val="0"/>
        <w:widowControl w:val="0"/>
        <w:numPr>
          <w:ilvl w:val="0"/>
          <w:numId w:val="0"/>
        </w:numPr>
        <w:suppressLineNumbers w:val="0"/>
        <w:spacing w:before="0" w:beforeAutospacing="0" w:after="0" w:afterAutospacing="0" w:line="300" w:lineRule="auto"/>
        <w:ind w:left="561" w:leftChars="0" w:right="0" w:rightChars="0"/>
        <w:jc w:val="center"/>
        <w:rPr>
          <w:rFonts w:hint="eastAsia" w:ascii="黑体" w:hAnsi="宋体" w:eastAsia="黑体" w:cs="黑体"/>
          <w:spacing w:val="20"/>
          <w:kern w:val="2"/>
          <w:sz w:val="40"/>
          <w:szCs w:val="40"/>
          <w:lang w:val="en-US" w:eastAsia="zh-CN" w:bidi="ar"/>
        </w:rPr>
      </w:pPr>
      <w:r>
        <w:rPr>
          <w:rFonts w:hint="eastAsia" w:ascii="黑体" w:hAnsi="宋体" w:eastAsia="黑体" w:cs="黑体"/>
          <w:spacing w:val="20"/>
          <w:kern w:val="2"/>
          <w:sz w:val="40"/>
          <w:szCs w:val="40"/>
          <w:lang w:val="en-US" w:eastAsia="zh-CN" w:bidi="ar"/>
        </w:rPr>
        <w:t>竞赛规程</w:t>
      </w:r>
    </w:p>
    <w:p>
      <w:pPr>
        <w:keepNext w:val="0"/>
        <w:keepLines w:val="0"/>
        <w:widowControl w:val="0"/>
        <w:numPr>
          <w:ilvl w:val="0"/>
          <w:numId w:val="0"/>
        </w:numPr>
        <w:suppressLineNumbers w:val="0"/>
        <w:spacing w:before="0" w:beforeAutospacing="0" w:after="0" w:afterAutospacing="0" w:line="300" w:lineRule="auto"/>
        <w:ind w:left="561" w:leftChars="0" w:right="0" w:rightChars="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一、竞赛日程：</w:t>
      </w:r>
      <w:r>
        <w:rPr>
          <w:rFonts w:hint="default" w:ascii="Times New Roman" w:hAnsi="Times New Roman" w:eastAsia="仿宋_GB2312" w:cs="Times New Roman"/>
          <w:kern w:val="2"/>
          <w:sz w:val="28"/>
          <w:szCs w:val="28"/>
          <w:lang w:val="en-US" w:eastAsia="zh-CN" w:bidi="ar"/>
        </w:rPr>
        <w:t>2022</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11</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3-4</w:t>
      </w:r>
      <w:r>
        <w:rPr>
          <w:rFonts w:hint="eastAsia" w:ascii="仿宋_GB2312" w:hAnsi="Times New Roman" w:eastAsia="仿宋_GB2312" w:cs="仿宋_GB2312"/>
          <w:kern w:val="2"/>
          <w:sz w:val="28"/>
          <w:szCs w:val="28"/>
          <w:lang w:val="en-US" w:eastAsia="zh-CN" w:bidi="ar"/>
        </w:rPr>
        <w:t>日</w:t>
      </w:r>
    </w:p>
    <w:p>
      <w:pPr>
        <w:keepNext w:val="0"/>
        <w:keepLines w:val="0"/>
        <w:widowControl w:val="0"/>
        <w:numPr>
          <w:ilvl w:val="0"/>
          <w:numId w:val="0"/>
        </w:numPr>
        <w:suppressLineNumbers w:val="0"/>
        <w:spacing w:before="0" w:beforeAutospacing="0" w:after="0" w:afterAutospacing="0" w:line="300" w:lineRule="auto"/>
        <w:ind w:left="561" w:leftChars="0" w:right="0" w:rightChars="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二、参赛单位：各学院代表队</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三、参赛项目及组别</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（一）学生男子组</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200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800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1500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w:t>
      </w:r>
      <w:r>
        <w:rPr>
          <w:rFonts w:hint="default" w:ascii="Times New Roman" w:hAnsi="Times New Roman" w:eastAsia="仿宋_GB2312" w:cs="Times New Roman"/>
          <w:kern w:val="2"/>
          <w:sz w:val="28"/>
          <w:szCs w:val="28"/>
          <w:lang w:val="en-US" w:eastAsia="zh-CN" w:bidi="ar"/>
        </w:rPr>
        <w:t>4×400</w:t>
      </w:r>
      <w:r>
        <w:rPr>
          <w:rFonts w:hint="eastAsia" w:ascii="仿宋_GB2312" w:hAnsi="Times New Roman" w:eastAsia="仿宋_GB2312" w:cs="仿宋_GB2312"/>
          <w:kern w:val="2"/>
          <w:sz w:val="28"/>
          <w:szCs w:val="28"/>
          <w:lang w:val="en-US" w:eastAsia="zh-CN" w:bidi="ar"/>
        </w:rPr>
        <w:t>米接力、跳高、跳远、铅球。</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（二）学生女子组</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黑体" w:hAnsi="宋体" w:eastAsia="黑体" w:cs="黑体"/>
          <w:kern w:val="2"/>
          <w:sz w:val="20"/>
          <w:szCs w:val="20"/>
        </w:rPr>
      </w:pPr>
      <w:r>
        <w:rPr>
          <w:rFonts w:hint="default" w:ascii="Times New Roman" w:hAnsi="Times New Roman" w:eastAsia="仿宋_GB2312" w:cs="Times New Roman"/>
          <w:kern w:val="2"/>
          <w:sz w:val="28"/>
          <w:szCs w:val="28"/>
          <w:lang w:val="en-US" w:eastAsia="zh-CN" w:bidi="ar"/>
        </w:rPr>
        <w:t>100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200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800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1500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w:t>
      </w:r>
      <w:r>
        <w:rPr>
          <w:rFonts w:hint="default" w:ascii="Times New Roman" w:hAnsi="Times New Roman" w:eastAsia="仿宋_GB2312" w:cs="Times New Roman"/>
          <w:kern w:val="2"/>
          <w:sz w:val="28"/>
          <w:szCs w:val="28"/>
          <w:lang w:val="en-US" w:eastAsia="zh-CN" w:bidi="ar"/>
        </w:rPr>
        <w:t>4×400</w:t>
      </w:r>
      <w:r>
        <w:rPr>
          <w:rFonts w:hint="eastAsia" w:ascii="仿宋_GB2312" w:hAnsi="Times New Roman" w:eastAsia="仿宋_GB2312" w:cs="仿宋_GB2312"/>
          <w:kern w:val="2"/>
          <w:sz w:val="28"/>
          <w:szCs w:val="28"/>
          <w:lang w:val="en-US" w:eastAsia="zh-CN" w:bidi="ar"/>
        </w:rPr>
        <w:t>米接力、跳高、跳远、铅球。</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四、参赛条件</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b/>
          <w:bCs/>
          <w:kern w:val="2"/>
          <w:sz w:val="28"/>
          <w:szCs w:val="28"/>
        </w:rPr>
      </w:pPr>
      <w:r>
        <w:rPr>
          <w:rFonts w:hint="eastAsia" w:ascii="仿宋_GB2312" w:hAnsi="Times New Roman" w:eastAsia="仿宋_GB2312" w:cs="仿宋_GB2312"/>
          <w:kern w:val="2"/>
          <w:sz w:val="28"/>
          <w:szCs w:val="28"/>
          <w:lang w:val="en-US" w:eastAsia="zh-CN" w:bidi="ar"/>
        </w:rPr>
        <w:t>（一）有正式学籍的我校普通本科生，身体健康者均可参加报名</w:t>
      </w:r>
      <w:r>
        <w:rPr>
          <w:rFonts w:hint="eastAsia" w:ascii="仿宋_GB2312" w:hAnsi="Times New Roman" w:eastAsia="仿宋_GB2312" w:cs="仿宋_GB2312"/>
          <w:b/>
          <w:bCs/>
          <w:kern w:val="2"/>
          <w:sz w:val="28"/>
          <w:szCs w:val="28"/>
          <w:lang w:val="en-US" w:eastAsia="zh-CN" w:bidi="ar"/>
        </w:rPr>
        <w:t>（</w:t>
      </w:r>
      <w:r>
        <w:rPr>
          <w:rFonts w:hint="eastAsia" w:ascii="仿宋" w:hAnsi="仿宋" w:eastAsia="仿宋" w:cs="仿宋"/>
          <w:b/>
          <w:bCs/>
          <w:kern w:val="2"/>
          <w:sz w:val="28"/>
          <w:szCs w:val="28"/>
          <w:lang w:val="en-US" w:eastAsia="zh-CN" w:bidi="ar"/>
        </w:rPr>
        <w:t>参加800米及以上项目的男女运动员必须有校医院体检合格证明方可报名参赛</w:t>
      </w:r>
      <w:r>
        <w:rPr>
          <w:rFonts w:hint="eastAsia" w:ascii="仿宋_GB2312" w:hAnsi="Times New Roman" w:eastAsia="仿宋_GB2312" w:cs="仿宋_GB2312"/>
          <w:b/>
          <w:bCs/>
          <w:kern w:val="2"/>
          <w:sz w:val="28"/>
          <w:szCs w:val="28"/>
          <w:lang w:val="en-US" w:eastAsia="zh-CN" w:bidi="ar"/>
        </w:rPr>
        <w:t>）</w:t>
      </w:r>
      <w:r>
        <w:rPr>
          <w:rFonts w:hint="eastAsia" w:ascii="仿宋_GB2312"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仿宋_GB2312" w:hAnsi="Times New Roman" w:eastAsia="仿宋_GB2312" w:cs="仿宋_GB2312"/>
          <w:kern w:val="2"/>
          <w:sz w:val="28"/>
          <w:szCs w:val="28"/>
          <w:lang w:val="en-US" w:eastAsia="zh-CN" w:bidi="ar"/>
        </w:rPr>
        <w:t>（二）每人限报</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项，并可兼报接力项目，每项各学院限报</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五、录取名次及奖励办法</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（一）各项取前六名</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小于等于</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人取前</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名），按</w:t>
      </w:r>
      <w:r>
        <w:rPr>
          <w:rFonts w:hint="default" w:ascii="Times New Roman" w:hAnsi="Times New Roman" w:eastAsia="仿宋_GB2312" w:cs="Times New Roman"/>
          <w:kern w:val="2"/>
          <w:sz w:val="28"/>
          <w:szCs w:val="28"/>
          <w:lang w:val="en-US" w:eastAsia="zh-CN" w:bidi="ar"/>
        </w:rPr>
        <w:t>7</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5</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计分：破院纪录加</w:t>
      </w:r>
      <w:r>
        <w:rPr>
          <w:rFonts w:hint="default" w:ascii="Times New Roman" w:hAnsi="Times New Roman" w:eastAsia="仿宋_GB2312" w:cs="Times New Roman"/>
          <w:kern w:val="2"/>
          <w:sz w:val="28"/>
          <w:szCs w:val="28"/>
          <w:lang w:val="en-US" w:eastAsia="zh-CN" w:bidi="ar"/>
        </w:rPr>
        <w:t>7</w:t>
      </w:r>
      <w:r>
        <w:rPr>
          <w:rFonts w:hint="eastAsia" w:ascii="仿宋_GB2312" w:hAnsi="Times New Roman" w:eastAsia="仿宋_GB2312" w:cs="仿宋_GB2312"/>
          <w:kern w:val="2"/>
          <w:sz w:val="28"/>
          <w:szCs w:val="28"/>
          <w:lang w:val="en-US" w:eastAsia="zh-CN" w:bidi="ar"/>
        </w:rPr>
        <w:t>分，破校记录加</w:t>
      </w:r>
      <w:r>
        <w:rPr>
          <w:rFonts w:hint="default" w:ascii="Times New Roman" w:hAnsi="Times New Roman" w:eastAsia="仿宋_GB2312" w:cs="Times New Roman"/>
          <w:kern w:val="2"/>
          <w:sz w:val="28"/>
          <w:szCs w:val="28"/>
          <w:lang w:val="en-US" w:eastAsia="zh-CN" w:bidi="ar"/>
        </w:rPr>
        <w:t>10</w:t>
      </w:r>
      <w:r>
        <w:rPr>
          <w:rFonts w:hint="eastAsia" w:ascii="仿宋_GB2312" w:hAnsi="Times New Roman" w:eastAsia="仿宋_GB2312" w:cs="仿宋_GB2312"/>
          <w:kern w:val="2"/>
          <w:sz w:val="28"/>
          <w:szCs w:val="28"/>
          <w:lang w:val="en-US" w:eastAsia="zh-CN" w:bidi="ar"/>
        </w:rPr>
        <w:t>分，破省大学生记录加</w:t>
      </w:r>
      <w:r>
        <w:rPr>
          <w:rFonts w:hint="default" w:ascii="Times New Roman" w:hAnsi="Times New Roman" w:eastAsia="仿宋_GB2312" w:cs="Times New Roman"/>
          <w:kern w:val="2"/>
          <w:sz w:val="28"/>
          <w:szCs w:val="28"/>
          <w:lang w:val="en-US" w:eastAsia="zh-CN" w:bidi="ar"/>
        </w:rPr>
        <w:t>14</w:t>
      </w:r>
      <w:r>
        <w:rPr>
          <w:rFonts w:hint="eastAsia" w:ascii="仿宋_GB2312" w:hAnsi="Times New Roman" w:eastAsia="仿宋_GB2312" w:cs="仿宋_GB2312"/>
          <w:kern w:val="2"/>
          <w:sz w:val="28"/>
          <w:szCs w:val="28"/>
          <w:lang w:val="en-US" w:eastAsia="zh-CN" w:bidi="ar"/>
        </w:rPr>
        <w:t>分，接力加倍计分，即按照</w:t>
      </w:r>
      <w:r>
        <w:rPr>
          <w:rFonts w:hint="default" w:ascii="Times New Roman" w:hAnsi="Times New Roman" w:eastAsia="仿宋_GB2312" w:cs="Times New Roman"/>
          <w:kern w:val="2"/>
          <w:sz w:val="28"/>
          <w:szCs w:val="28"/>
          <w:lang w:val="en-US" w:eastAsia="zh-CN" w:bidi="ar"/>
        </w:rPr>
        <w:t>14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10</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8</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计分</w:t>
      </w:r>
      <w:bookmarkStart w:id="0" w:name="_GoBack"/>
      <w:bookmarkEnd w:id="0"/>
      <w:r>
        <w:rPr>
          <w:rFonts w:hint="eastAsia" w:ascii="仿宋_GB2312"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（二）团体总分：按男、女团体总分分别计算，得分多者名次列前，如遇积分相等，以第一名多者列前（破省纪录，校记录多者列前）其余类推。</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（三）如发现弄虚作假，冒名顶替，雇佣他人等违纪现象，一经查出，取消该代表队团体成绩，并全校通报批评。</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（四）奖励办法：团体总分前三名；男子团体总分前三名；女子团体总分前三名；各单项前六名</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小于</w:t>
      </w:r>
      <w:r>
        <w:rPr>
          <w:rFonts w:hint="eastAsia" w:ascii="Times New Roman" w:hAnsi="Times New Roman" w:eastAsia="仿宋_GB2312" w:cs="Times New Roman"/>
          <w:kern w:val="2"/>
          <w:sz w:val="28"/>
          <w:szCs w:val="28"/>
          <w:lang w:val="en-US" w:eastAsia="zh-CN" w:bidi="ar"/>
        </w:rPr>
        <w:t>等于</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人，取前</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名），以及破纪录运动员或运动队给予奖励。</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六、设奖</w:t>
      </w:r>
      <w:r>
        <w:rPr>
          <w:rFonts w:hint="eastAsia" w:ascii="Times New Roman" w:hAnsi="Times New Roman" w:eastAsia="黑体" w:cs="Times New Roman"/>
          <w:kern w:val="2"/>
          <w:sz w:val="28"/>
          <w:szCs w:val="28"/>
          <w:lang w:val="en-US" w:eastAsia="zh-CN" w:bidi="ar"/>
        </w:rPr>
        <w:t>情况</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本赛会设“体育道德风尚奖”及“最佳组织奖”，对表现优异的代表队进行表彰。</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七、</w:t>
      </w:r>
      <w:r>
        <w:rPr>
          <w:rFonts w:hint="eastAsia" w:ascii="仿宋_GB2312" w:hAnsi="Times New Roman" w:eastAsia="仿宋_GB2312" w:cs="仿宋_GB2312"/>
          <w:spacing w:val="-4"/>
          <w:kern w:val="2"/>
          <w:sz w:val="28"/>
          <w:szCs w:val="28"/>
          <w:lang w:val="en-US" w:eastAsia="zh-CN" w:bidi="ar"/>
        </w:rPr>
        <w:t>各学院运动员号码编号：</w:t>
      </w:r>
    </w:p>
    <w:p>
      <w:pPr>
        <w:keepNext w:val="0"/>
        <w:keepLines w:val="0"/>
        <w:widowControl w:val="0"/>
        <w:suppressLineNumbers w:val="0"/>
        <w:spacing w:before="0" w:beforeAutospacing="0" w:after="0" w:afterAutospacing="0" w:line="300" w:lineRule="auto"/>
        <w:ind w:right="-174"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）会计学院：</w:t>
      </w:r>
      <w:r>
        <w:rPr>
          <w:rFonts w:hint="default" w:ascii="Times New Roman" w:hAnsi="Times New Roman" w:eastAsia="仿宋_GB2312" w:cs="Times New Roman"/>
          <w:kern w:val="2"/>
          <w:sz w:val="28"/>
          <w:szCs w:val="28"/>
          <w:lang w:val="en-US" w:eastAsia="zh-CN" w:bidi="ar"/>
        </w:rPr>
        <w:t>1001-1100</w:t>
      </w:r>
    </w:p>
    <w:p>
      <w:pPr>
        <w:keepNext w:val="0"/>
        <w:keepLines w:val="0"/>
        <w:widowControl w:val="0"/>
        <w:suppressLineNumbers w:val="0"/>
        <w:spacing w:before="0" w:beforeAutospacing="0" w:after="0" w:afterAutospacing="0" w:line="300" w:lineRule="auto"/>
        <w:ind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spacing w:val="-20"/>
          <w:kern w:val="2"/>
          <w:sz w:val="28"/>
          <w:szCs w:val="28"/>
          <w:lang w:val="en-US" w:eastAsia="zh-CN" w:bidi="ar"/>
        </w:rPr>
        <w:t>财务与审计学院</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2001-2100</w:t>
      </w:r>
    </w:p>
    <w:p>
      <w:pPr>
        <w:keepNext w:val="0"/>
        <w:keepLines w:val="0"/>
        <w:widowControl w:val="0"/>
        <w:suppressLineNumbers w:val="0"/>
        <w:spacing w:before="0" w:beforeAutospacing="0" w:after="0" w:afterAutospacing="0" w:line="300" w:lineRule="auto"/>
        <w:ind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）工商管理学院：</w:t>
      </w:r>
      <w:r>
        <w:rPr>
          <w:rFonts w:hint="default" w:ascii="Times New Roman" w:hAnsi="Times New Roman" w:eastAsia="仿宋_GB2312" w:cs="Times New Roman"/>
          <w:kern w:val="2"/>
          <w:sz w:val="28"/>
          <w:szCs w:val="28"/>
          <w:lang w:val="en-US" w:eastAsia="zh-CN" w:bidi="ar"/>
        </w:rPr>
        <w:t>3001-3100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spacing w:val="-20"/>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）经济与金融学院</w:t>
      </w:r>
      <w:r>
        <w:rPr>
          <w:rFonts w:hint="eastAsia" w:ascii="仿宋_GB2312" w:hAnsi="Times New Roman" w:eastAsia="仿宋_GB2312" w:cs="仿宋_GB2312"/>
          <w:spacing w:val="-20"/>
          <w:kern w:val="2"/>
          <w:sz w:val="28"/>
          <w:szCs w:val="28"/>
          <w:lang w:val="en-US" w:eastAsia="zh-CN" w:bidi="ar"/>
        </w:rPr>
        <w:t>：</w:t>
      </w:r>
      <w:r>
        <w:rPr>
          <w:rFonts w:hint="default" w:ascii="Times New Roman" w:hAnsi="Times New Roman" w:eastAsia="仿宋_GB2312" w:cs="Times New Roman"/>
          <w:spacing w:val="-20"/>
          <w:kern w:val="2"/>
          <w:sz w:val="28"/>
          <w:szCs w:val="28"/>
          <w:lang w:val="en-US" w:eastAsia="zh-CN" w:bidi="ar"/>
        </w:rPr>
        <w:t>4001-4100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5</w:t>
      </w:r>
      <w:r>
        <w:rPr>
          <w:rFonts w:hint="eastAsia" w:ascii="仿宋_GB2312" w:hAnsi="Times New Roman" w:eastAsia="仿宋_GB2312" w:cs="仿宋_GB2312"/>
          <w:kern w:val="2"/>
          <w:sz w:val="28"/>
          <w:szCs w:val="28"/>
          <w:lang w:val="en-US" w:eastAsia="zh-CN" w:bidi="ar"/>
        </w:rPr>
        <w:t>）国际商务学院：</w:t>
      </w:r>
      <w:r>
        <w:rPr>
          <w:rFonts w:hint="default" w:ascii="Times New Roman" w:hAnsi="Times New Roman" w:eastAsia="仿宋_GB2312" w:cs="Times New Roman"/>
          <w:kern w:val="2"/>
          <w:sz w:val="28"/>
          <w:szCs w:val="28"/>
          <w:lang w:val="en-US" w:eastAsia="zh-CN" w:bidi="ar"/>
        </w:rPr>
        <w:t>5001-5100</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人文与艺术学院：</w:t>
      </w:r>
      <w:r>
        <w:rPr>
          <w:rFonts w:hint="default" w:ascii="Times New Roman" w:hAnsi="Times New Roman" w:eastAsia="仿宋_GB2312" w:cs="Times New Roman"/>
          <w:kern w:val="2"/>
          <w:sz w:val="28"/>
          <w:szCs w:val="28"/>
          <w:lang w:val="en-US" w:eastAsia="zh-CN" w:bidi="ar"/>
        </w:rPr>
        <w:t>6001-6100</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计算机与数据工程学院：</w:t>
      </w:r>
      <w:r>
        <w:rPr>
          <w:rFonts w:hint="default" w:ascii="Times New Roman" w:hAnsi="Times New Roman" w:eastAsia="仿宋_GB2312" w:cs="Times New Roman"/>
          <w:kern w:val="2"/>
          <w:sz w:val="28"/>
          <w:szCs w:val="28"/>
          <w:lang w:val="en-US" w:eastAsia="zh-CN" w:bidi="ar"/>
        </w:rPr>
        <w:t>7001-7100</w:t>
      </w:r>
    </w:p>
    <w:p>
      <w:pPr>
        <w:keepNext w:val="0"/>
        <w:keepLines w:val="0"/>
        <w:widowControl w:val="0"/>
        <w:numPr>
          <w:ilvl w:val="0"/>
          <w:numId w:val="0"/>
        </w:numPr>
        <w:suppressLineNumbers w:val="0"/>
        <w:spacing w:before="0" w:beforeAutospacing="0" w:after="0" w:afterAutospacing="0" w:line="300" w:lineRule="auto"/>
        <w:ind w:right="0" w:rightChars="0" w:firstLine="560" w:firstLineChars="200"/>
        <w:jc w:val="both"/>
        <w:rPr>
          <w:rFonts w:hint="default"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八、报名时间</w:t>
      </w:r>
    </w:p>
    <w:p>
      <w:pPr>
        <w:keepNext w:val="0"/>
        <w:keepLines w:val="0"/>
        <w:widowControl w:val="0"/>
        <w:numPr>
          <w:ilvl w:val="0"/>
          <w:numId w:val="0"/>
        </w:numPr>
        <w:suppressLineNumbers w:val="0"/>
        <w:spacing w:before="0" w:beforeAutospacing="0" w:after="0" w:afterAutospacing="0" w:line="300" w:lineRule="auto"/>
        <w:ind w:right="0" w:rightChars="0" w:firstLine="560" w:firstLineChars="200"/>
        <w:jc w:val="both"/>
        <w:rPr>
          <w:rFonts w:hint="default"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以学院为单位将报名表（详见附件2）于</w:t>
      </w:r>
      <w:r>
        <w:rPr>
          <w:rFonts w:hint="default" w:ascii="仿宋_GB2312" w:hAnsi="Times New Roman" w:eastAsia="仿宋_GB2312" w:cs="仿宋_GB2312"/>
          <w:kern w:val="2"/>
          <w:sz w:val="28"/>
          <w:szCs w:val="28"/>
          <w:lang w:val="en-US" w:eastAsia="zh-CN" w:bidi="ar"/>
        </w:rPr>
        <w:t>2022</w:t>
      </w:r>
      <w:r>
        <w:rPr>
          <w:rFonts w:hint="eastAsia" w:ascii="仿宋_GB2312" w:hAnsi="Times New Roman" w:eastAsia="仿宋_GB2312" w:cs="仿宋_GB2312"/>
          <w:kern w:val="2"/>
          <w:sz w:val="28"/>
          <w:szCs w:val="28"/>
          <w:lang w:val="en-US" w:eastAsia="zh-CN" w:bidi="ar"/>
        </w:rPr>
        <w:t>年</w:t>
      </w:r>
      <w:r>
        <w:rPr>
          <w:rFonts w:hint="default" w:ascii="仿宋_GB2312" w:hAnsi="Times New Roman" w:eastAsia="仿宋_GB2312" w:cs="仿宋_GB2312"/>
          <w:kern w:val="2"/>
          <w:sz w:val="28"/>
          <w:szCs w:val="28"/>
          <w:lang w:val="en-US" w:eastAsia="zh-CN" w:bidi="ar"/>
        </w:rPr>
        <w:t>10</w:t>
      </w:r>
      <w:r>
        <w:rPr>
          <w:rFonts w:hint="eastAsia" w:ascii="仿宋_GB2312" w:hAnsi="Times New Roman" w:eastAsia="仿宋_GB2312" w:cs="仿宋_GB2312"/>
          <w:kern w:val="2"/>
          <w:sz w:val="28"/>
          <w:szCs w:val="28"/>
          <w:lang w:val="en-US" w:eastAsia="zh-CN" w:bidi="ar"/>
        </w:rPr>
        <w:t>月</w:t>
      </w:r>
      <w:r>
        <w:rPr>
          <w:rFonts w:hint="default" w:ascii="仿宋_GB2312" w:hAnsi="Times New Roman" w:eastAsia="仿宋_GB2312" w:cs="仿宋_GB2312"/>
          <w:kern w:val="2"/>
          <w:sz w:val="28"/>
          <w:szCs w:val="28"/>
          <w:lang w:val="en-US" w:eastAsia="zh-CN" w:bidi="ar"/>
        </w:rPr>
        <w:t>15</w:t>
      </w:r>
      <w:r>
        <w:rPr>
          <w:rFonts w:hint="eastAsia" w:ascii="仿宋_GB2312" w:hAnsi="Times New Roman" w:eastAsia="仿宋_GB2312" w:cs="仿宋_GB2312"/>
          <w:kern w:val="2"/>
          <w:sz w:val="28"/>
          <w:szCs w:val="28"/>
          <w:lang w:val="en-US" w:eastAsia="zh-CN" w:bidi="ar"/>
        </w:rPr>
        <w:t>日中午</w:t>
      </w:r>
      <w:r>
        <w:rPr>
          <w:rFonts w:hint="default" w:ascii="仿宋_GB2312" w:hAnsi="Times New Roman" w:eastAsia="仿宋_GB2312" w:cs="仿宋_GB2312"/>
          <w:kern w:val="2"/>
          <w:sz w:val="28"/>
          <w:szCs w:val="28"/>
          <w:lang w:val="en-US" w:eastAsia="zh-CN" w:bidi="ar"/>
        </w:rPr>
        <w:t>12:00</w:t>
      </w:r>
      <w:r>
        <w:rPr>
          <w:rFonts w:hint="eastAsia" w:ascii="仿宋_GB2312" w:hAnsi="Times New Roman" w:eastAsia="仿宋_GB2312" w:cs="仿宋_GB2312"/>
          <w:kern w:val="2"/>
          <w:sz w:val="28"/>
          <w:szCs w:val="28"/>
          <w:lang w:val="en-US" w:eastAsia="zh-CN" w:bidi="ar"/>
        </w:rPr>
        <w:t>前交至竞赛组（体育部办公室），电子版发至邮箱：</w:t>
      </w:r>
      <w:r>
        <w:rPr>
          <w:rFonts w:hint="default" w:ascii="仿宋_GB2312" w:hAnsi="Times New Roman" w:eastAsia="仿宋_GB2312" w:cs="仿宋_GB2312"/>
          <w:kern w:val="2"/>
          <w:sz w:val="28"/>
          <w:szCs w:val="28"/>
          <w:lang w:val="en-US" w:eastAsia="zh-CN" w:bidi="ar"/>
        </w:rPr>
        <w:t>782901521@qq.com</w:t>
      </w:r>
      <w:r>
        <w:rPr>
          <w:rFonts w:hint="eastAsia" w:ascii="仿宋_GB2312" w:hAnsi="Times New Roman" w:eastAsia="仿宋_GB2312" w:cs="仿宋_GB2312"/>
          <w:kern w:val="2"/>
          <w:sz w:val="28"/>
          <w:szCs w:val="28"/>
          <w:lang w:val="en-US" w:eastAsia="zh-CN" w:bidi="ar"/>
        </w:rPr>
        <w:t>。</w:t>
      </w:r>
    </w:p>
    <w:p>
      <w:pPr>
        <w:keepNext w:val="0"/>
        <w:keepLines w:val="0"/>
        <w:widowControl w:val="0"/>
        <w:numPr>
          <w:ilvl w:val="0"/>
          <w:numId w:val="2"/>
        </w:numPr>
        <w:suppressLineNumbers w:val="0"/>
        <w:spacing w:before="0" w:beforeAutospacing="0" w:after="0" w:afterAutospacing="0" w:line="300" w:lineRule="auto"/>
        <w:ind w:right="0" w:rightChars="0" w:firstLine="560" w:firstLineChars="200"/>
        <w:jc w:val="both"/>
        <w:rPr>
          <w:rFonts w:hint="default"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本规程解释权属主办单位，其他未尽事宜，另行通知。</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D038"/>
    <w:multiLevelType w:val="singleLevel"/>
    <w:tmpl w:val="8E42D038"/>
    <w:lvl w:ilvl="0" w:tentative="0">
      <w:start w:val="9"/>
      <w:numFmt w:val="chineseCounting"/>
      <w:suff w:val="nothing"/>
      <w:lvlText w:val="%1、"/>
      <w:lvlJc w:val="left"/>
      <w:rPr>
        <w:rFonts w:hint="eastAsia"/>
      </w:rPr>
    </w:lvl>
  </w:abstractNum>
  <w:abstractNum w:abstractNumId="1">
    <w:nsid w:val="EE087544"/>
    <w:multiLevelType w:val="multilevel"/>
    <w:tmpl w:val="EE087544"/>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ZGFiZjA5Nzc4N2JkOGY3MDlkYWM3Mjg5YmMyZDYifQ=="/>
  </w:docVars>
  <w:rsids>
    <w:rsidRoot w:val="2FFA6E29"/>
    <w:rsid w:val="0C861F01"/>
    <w:rsid w:val="12EB26BB"/>
    <w:rsid w:val="17A07B76"/>
    <w:rsid w:val="1B007FBC"/>
    <w:rsid w:val="1D73575E"/>
    <w:rsid w:val="1DEE7675"/>
    <w:rsid w:val="2FFA6E29"/>
    <w:rsid w:val="3C442115"/>
    <w:rsid w:val="447F1418"/>
    <w:rsid w:val="6FCC5EC5"/>
    <w:rsid w:val="73FA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Cambria"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891</Characters>
  <Lines>0</Lines>
  <Paragraphs>0</Paragraphs>
  <TotalTime>6</TotalTime>
  <ScaleCrop>false</ScaleCrop>
  <LinksUpToDate>false</LinksUpToDate>
  <CharactersWithSpaces>892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2022-09-28T02:16:00Z</dcterms:created>
  <dc:creator>ʚྀིɞ</dc:creator>
  <cp:lastModifiedBy>ʚྀིɞ</cp:lastModifiedBy>
  <cp:lastPrinted>2022-09-28T03:20:46Z</cp:lastPrinted>
  <dcterms:modified xsi:type="dcterms:W3CDTF">2022-09-28T03:21:49Z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E612C444C80D478C9F3B7A4DF4BC8107</vt:lpwstr>
  </property>
</Properties>
</file>