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Toc243"/>
      <w:bookmarkStart w:id="1" w:name="_Toc9668"/>
      <w:bookmarkStart w:id="2" w:name="_Toc9598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蚌埠工商学院监考</w:t>
      </w:r>
      <w:bookmarkEnd w:id="0"/>
      <w:bookmarkEnd w:id="1"/>
      <w:bookmarkEnd w:id="2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教师守则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仿宋"/>
          <w:sz w:val="28"/>
          <w:szCs w:val="28"/>
        </w:rPr>
        <w:t xml:space="preserve"> 监考人员必须在考试开始前30分钟到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教务处</w:t>
      </w:r>
      <w:r>
        <w:rPr>
          <w:rFonts w:hint="eastAsia" w:ascii="仿宋" w:hAnsi="仿宋" w:eastAsia="仿宋" w:cs="仿宋"/>
          <w:sz w:val="28"/>
          <w:szCs w:val="28"/>
        </w:rPr>
        <w:t>指定地点领取考卷。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监考人员应在考前1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分钟到达考场。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监考人员应在考前清理考场(清理桌面和抽屉等)，核对考卷、人数、座次(除已经明确要求按照规定座次就座外，应随机调整学生座次)以及学生证等有关证件，并强调考生应严格遵守考场规则。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在考试开始后当众拆封、分发试卷，并提醒学生按照要求填写姓名、班级、学号、准考证号等内容。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考试开始30分钟后应拒绝考生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入</w:t>
      </w:r>
      <w:r>
        <w:rPr>
          <w:rFonts w:hint="eastAsia" w:ascii="仿宋" w:hAnsi="仿宋" w:eastAsia="仿宋" w:cs="仿宋"/>
          <w:sz w:val="28"/>
          <w:szCs w:val="28"/>
        </w:rPr>
        <w:t>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在考试过程中，监考人员只能就试卷印刷等形式问题对考生做出答复，不得就试题具体内容做任何说明或暗示。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监考期间，监考人员应尽职尽责，全面掌握考场动态，不得随意闲坐或离开考场，不得做与监考无关的事情(如看报、聊天等)。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监考人员发现考生有违纪动向时应及时提醒和制止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bookmarkStart w:id="3" w:name="_GoBack"/>
      <w:bookmarkEnd w:id="3"/>
      <w:r>
        <w:rPr>
          <w:rFonts w:hint="eastAsia" w:ascii="仿宋" w:hAnsi="仿宋" w:eastAsia="仿宋" w:cs="仿宋"/>
          <w:sz w:val="28"/>
          <w:szCs w:val="28"/>
        </w:rPr>
        <w:t>对舞弊考生应做出有理、有节处理，并及时取得证据、记录考生姓名，考试结束后按有关规定上报、处理。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考试结束后，监考人员应及时收取、清点试卷，并按要求整理、装订试卷(按学号从大到小顺序排列)，客观填写考场记录。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试卷收齐后，监考人员应分别到指定地点装订、交还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sectPr>
      <w:pgSz w:w="11906" w:h="16838"/>
      <w:pgMar w:top="1440" w:right="1797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40F7"/>
    <w:rsid w:val="00810DDE"/>
    <w:rsid w:val="162F794B"/>
    <w:rsid w:val="213340F7"/>
    <w:rsid w:val="22D630CC"/>
    <w:rsid w:val="4A776A40"/>
    <w:rsid w:val="754A7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2019-07-10T08:35:00Z</dcterms:created>
  <dc:creator>qzuser</dc:creator>
  <cp:lastModifiedBy>李哲源</cp:lastModifiedBy>
  <dcterms:modified xsi:type="dcterms:W3CDTF">2020-12-24T03:19:01Z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